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74" w:rsidRPr="00EE7DD8" w:rsidRDefault="00754274" w:rsidP="007542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EE7DD8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BOLETIM COVID-19</w:t>
      </w:r>
    </w:p>
    <w:p w:rsidR="00754274" w:rsidRPr="00EE7DD8" w:rsidRDefault="00754274" w:rsidP="007542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EE7DD8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Com pesar e solidariedade aos familiares e amigos, a Secretaria Municipal de Saúde informa um óbito de paciente do sexo masculino de Rolândia em decorrência de Covid-19: </w:t>
      </w:r>
    </w:p>
    <w:p w:rsidR="00754274" w:rsidRPr="00EE7DD8" w:rsidRDefault="00754274" w:rsidP="007542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EE7DD8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Paciente tinha 60 anos, era portador de doença cardiovascular, </w:t>
      </w:r>
      <w:r w:rsidRPr="00EE7DD8">
        <w:rPr>
          <w:rFonts w:ascii="Arial" w:hAnsi="Arial" w:cs="Arial"/>
          <w:color w:val="202124"/>
          <w:sz w:val="24"/>
          <w:szCs w:val="24"/>
          <w:shd w:val="clear" w:color="auto" w:fill="FFFFFF"/>
        </w:rPr>
        <w:t>doença pulmonar obstrutiva crônica</w:t>
      </w:r>
      <w:r w:rsidRPr="00EE7DD8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e era tabagista.</w:t>
      </w:r>
    </w:p>
    <w:p w:rsidR="00754274" w:rsidRPr="00EE7DD8" w:rsidRDefault="00754274" w:rsidP="007542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EE7DD8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Exame positivo em 09/02/21</w:t>
      </w:r>
    </w:p>
    <w:p w:rsidR="00754274" w:rsidRPr="00EE7DD8" w:rsidRDefault="00754274" w:rsidP="007542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EE7DD8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Internado na enfermaria do Hospital Universitário, em Londrina.</w:t>
      </w:r>
    </w:p>
    <w:p w:rsidR="00754274" w:rsidRPr="00EE7DD8" w:rsidRDefault="00754274" w:rsidP="007542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EE7DD8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Óbito em 25/02/21</w:t>
      </w:r>
    </w:p>
    <w:p w:rsidR="00754274" w:rsidRPr="00EE7DD8" w:rsidRDefault="00754274" w:rsidP="007542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EE7DD8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Com isso, a cidade registrou 98 óbitos de pacientes em decorrência da covid-19.</w:t>
      </w:r>
      <w:r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</w:t>
      </w:r>
    </w:p>
    <w:p w:rsidR="00754274" w:rsidRDefault="00754274" w:rsidP="0075427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754274" w:rsidRDefault="00754274" w:rsidP="0075427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754274" w:rsidRDefault="00754274" w:rsidP="0075427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PREFEITO ASSINA DECRETO COM MEDIDAS MAIS RESTRITIVAS EM RELAÇÃO A PANDEMIA DA COVID-19</w:t>
      </w:r>
    </w:p>
    <w:p w:rsidR="00754274" w:rsidRDefault="00754274" w:rsidP="0075427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O Prefeito Ailton Maistro assinou, na tarde desta sexta-feira, o Decreto Municipal 049/2021, que trata sobre medidas mais restritivas em relação a pandemia mundial da covid-19.</w:t>
      </w:r>
    </w:p>
    <w:p w:rsidR="00754274" w:rsidRDefault="00754274" w:rsidP="0075427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Confira o Decreto na íntegra.</w:t>
      </w:r>
    </w:p>
    <w:p w:rsidR="00754274" w:rsidRDefault="00754274" w:rsidP="0075427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hyperlink r:id="rId4" w:history="1">
        <w:r w:rsidRPr="006B7347">
          <w:rPr>
            <w:rStyle w:val="Hyperlink"/>
            <w:rFonts w:ascii="Arial" w:hAnsi="Arial" w:cs="Arial"/>
            <w:shd w:val="clear" w:color="auto" w:fill="FFFFFF"/>
          </w:rPr>
          <w:t>http://www.rolandia.pr.gov.br/?pag=T1RVPU9EZz1PV0k9T1RrPU9UUT1OMlE9T0dNPU9XST1PR1U9T0dNPU9HWT1PV009T1dZPQ==&amp;id=12065</w:t>
        </w:r>
      </w:hyperlink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754274" w:rsidRDefault="00754274" w:rsidP="0075427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754274" w:rsidRDefault="00754274" w:rsidP="0075427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ROLÂNDIA RECEBE NOVA REMESSA DE VACINAS; TERÇA E QUARTA VAI TER DRIVE THRU NA PRAÇA DA IGREJA MATRIZ</w:t>
      </w:r>
    </w:p>
    <w:p w:rsidR="00754274" w:rsidRDefault="00754274" w:rsidP="0075427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VÍDEO EM: </w:t>
      </w:r>
      <w:hyperlink r:id="rId5" w:history="1">
        <w:r w:rsidRPr="006B7347">
          <w:rPr>
            <w:rStyle w:val="Hyperlink"/>
            <w:rFonts w:ascii="Arial" w:hAnsi="Arial" w:cs="Arial"/>
            <w:shd w:val="clear" w:color="auto" w:fill="FFFFFF"/>
          </w:rPr>
          <w:t>http://www.rolandia.pr.gov.br/?pag=T1RVPU9EZz1PV0k9T1RrPU9UUT1OMlE9T0dNPU9XST1PR1U9T0dNPU9HWT1PV009T1dZPQ==&amp;id=12067</w:t>
        </w:r>
      </w:hyperlink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754274" w:rsidRDefault="00754274" w:rsidP="0075427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A Secretaria Municipal de Saúde informa que recebeu nesta sexta-feira, dia 26, 930 doses de vacinas contra a covid-19. Chegaram 200 doses de Coronavac/Butantã e 730 doses de Oxford/Astra Zêneca.</w:t>
      </w:r>
    </w:p>
    <w:p w:rsidR="00754274" w:rsidRDefault="00754274" w:rsidP="0075427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Serão imunizados “Trabalhadores no setor de saúde” e “idosos entre 80 a 89 anos”.</w:t>
      </w:r>
    </w:p>
    <w:p w:rsidR="00754274" w:rsidRDefault="00754274" w:rsidP="0075427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A aplicação das vacinas será via Drive Thru (quando o paciente será imunizado dentro de automóveis) na Praça da Igreja Matriz (entrada pela Av. Presidente Bernardes – centro) na TERÇA e QUARTA. </w:t>
      </w:r>
    </w:p>
    <w:p w:rsidR="00754274" w:rsidRDefault="00754274" w:rsidP="0075427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Somente quem já fez o cadastro no site da Prefeitura será vacinado. O idoso deverá levar um documento com foto na ação.</w:t>
      </w:r>
    </w:p>
    <w:p w:rsidR="00754274" w:rsidRDefault="00754274" w:rsidP="0075427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754274" w:rsidRPr="002E31FA" w:rsidRDefault="00754274" w:rsidP="0075427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2E31FA">
        <w:rPr>
          <w:rFonts w:ascii="Arial" w:hAnsi="Arial" w:cs="Arial"/>
          <w:b/>
          <w:color w:val="000000" w:themeColor="text1"/>
          <w:shd w:val="clear" w:color="auto" w:fill="FFFFFF"/>
        </w:rPr>
        <w:t>DRIVE TRHU – PRAÇA DA IGREJA MATRIZ</w:t>
      </w:r>
    </w:p>
    <w:p w:rsidR="00754274" w:rsidRPr="00FC150C" w:rsidRDefault="00754274" w:rsidP="0075427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FC150C">
        <w:rPr>
          <w:rFonts w:ascii="Arial" w:hAnsi="Arial" w:cs="Arial"/>
          <w:b/>
          <w:color w:val="000000" w:themeColor="text1"/>
          <w:shd w:val="clear" w:color="auto" w:fill="FFFFFF"/>
        </w:rPr>
        <w:t>TERÇA – DIA 02/03</w:t>
      </w:r>
    </w:p>
    <w:p w:rsidR="00754274" w:rsidRDefault="00754274" w:rsidP="0075427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Serão vacinados idosos de 80 a 84 anos com doses de Coronavac (200 doses)</w:t>
      </w:r>
    </w:p>
    <w:p w:rsidR="00754274" w:rsidRDefault="00754274" w:rsidP="0075427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lastRenderedPageBreak/>
        <w:t>Das 8h às 12h</w:t>
      </w:r>
    </w:p>
    <w:p w:rsidR="00754274" w:rsidRDefault="00754274" w:rsidP="0075427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754274" w:rsidRPr="00FC150C" w:rsidRDefault="00754274" w:rsidP="0075427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FC150C">
        <w:rPr>
          <w:rFonts w:ascii="Arial" w:hAnsi="Arial" w:cs="Arial"/>
          <w:b/>
          <w:color w:val="000000" w:themeColor="text1"/>
          <w:shd w:val="clear" w:color="auto" w:fill="FFFFFF"/>
        </w:rPr>
        <w:t>QUARTA – DIA 03/03</w:t>
      </w:r>
    </w:p>
    <w:p w:rsidR="00754274" w:rsidRDefault="00754274" w:rsidP="0075427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Serão vacinados idosos de 85 a 89 anos com doses de Oxford/Astra Zêneca (480 doses)</w:t>
      </w:r>
    </w:p>
    <w:p w:rsidR="00754274" w:rsidRDefault="00754274" w:rsidP="0075427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Das 8h às 12h</w:t>
      </w:r>
    </w:p>
    <w:p w:rsidR="00754274" w:rsidRDefault="00754274" w:rsidP="0075427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754274" w:rsidRDefault="00754274" w:rsidP="0075427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Ainda na quarta, dia 03/03, das 8h às 12h, na Escola Municipal Arthur Costa e Silva - </w:t>
      </w:r>
      <w:r w:rsidRPr="00FC150C">
        <w:rPr>
          <w:rFonts w:ascii="Arial" w:hAnsi="Arial" w:cs="Arial"/>
          <w:color w:val="000000" w:themeColor="text1"/>
          <w:shd w:val="clear" w:color="auto" w:fill="FFFFFF"/>
        </w:rPr>
        <w:t>Av. Romário Martins, 800 - Centro,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250 Trabalhadores em Saúde receberão doses da vacina Oxford/Astra Zêneca.</w:t>
      </w:r>
    </w:p>
    <w:p w:rsidR="00754274" w:rsidRDefault="00754274" w:rsidP="0075427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754274" w:rsidRDefault="00754274" w:rsidP="0075427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754274" w:rsidRDefault="00754274" w:rsidP="0075427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hyperlink r:id="rId6" w:history="1">
        <w:r w:rsidRPr="006B7347">
          <w:rPr>
            <w:rStyle w:val="Hyperlink"/>
            <w:rFonts w:ascii="Arial" w:hAnsi="Arial" w:cs="Arial"/>
            <w:shd w:val="clear" w:color="auto" w:fill="FFFFFF"/>
          </w:rPr>
          <w:t>www.rolandia.pr.gov.br</w:t>
        </w:r>
      </w:hyperlink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754274" w:rsidRDefault="00754274" w:rsidP="0075427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754274" w:rsidRDefault="00754274" w:rsidP="0075427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CADASTRO PARA IDOSOS: </w:t>
      </w:r>
    </w:p>
    <w:p w:rsidR="00754274" w:rsidRDefault="00754274" w:rsidP="0075427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hyperlink r:id="rId7" w:history="1">
        <w:r w:rsidRPr="006B7347">
          <w:rPr>
            <w:rStyle w:val="Hyperlink"/>
            <w:rFonts w:ascii="Arial" w:hAnsi="Arial" w:cs="Arial"/>
            <w:shd w:val="clear" w:color="auto" w:fill="FFFFFF"/>
          </w:rPr>
          <w:t>https://accounts.google.com/signin/v2/identifier?service=wise&amp;passive=1209600&amp;continue=https%3A%2F%2Fdocs.google.com%2Fforms%2Fd%2Fe%2F1FAIpQLSd0oqqKIYMNnEky511NUEdydi5Tl0FbJCiYJUptUB8jThYPsg%2Fviewform%3Fusp%3Dsf_link&amp;followup=https%3A%2F%2Fdocs.google.com%2Fforms%2Fd%2Fe%2F1FAIpQLSd0oqqKIYMNnEky511NUEdydi5Tl0FbJCiYJUptUB8jThYPsg%2Fviewform%3Fusp%3Dsf_link&amp;ltmpl=forms&amp;flowName=GlifWebSignIn&amp;flowEntry=ServiceLogin</w:t>
        </w:r>
      </w:hyperlink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754274" w:rsidRDefault="00754274" w:rsidP="0075427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754274" w:rsidRDefault="00754274" w:rsidP="0075427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754274" w:rsidRDefault="00754274" w:rsidP="0075427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CADASTRO PARA TRABALHADORES DE SAÚDE: </w:t>
      </w:r>
    </w:p>
    <w:p w:rsidR="00754274" w:rsidRDefault="00754274" w:rsidP="0075427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hyperlink r:id="rId8" w:history="1">
        <w:r w:rsidRPr="006B7347">
          <w:rPr>
            <w:rStyle w:val="Hyperlink"/>
            <w:rFonts w:ascii="Arial" w:hAnsi="Arial" w:cs="Arial"/>
            <w:shd w:val="clear" w:color="auto" w:fill="FFFFFF"/>
          </w:rPr>
          <w:t>https://accounts.google.com/signin/v2/identifier?service=wise&amp;passive=1209600&amp;continue=https%3A%2F%2Fdocs.google.com%2Fforms%2Fd%2Fe%2F1FAIpQLScEXyvg_kHPj4pQICkHWa6ESmWaMkBc0nGEoBzIFyn85ay4Cg%2Fviewform%3Fvc%3D0%26c%3D0%26w%3D1%26flr%3D0%26gxids%3D7628&amp;followup=https%3A%2F%2Fdocs.google.com%2Fforms%2Fd%2Fe%2F1FAIpQLScEXyvg_kHPj4pQICkHWa6ESmWaMkBc0nGEoBzIFyn85ay4Cg%2Fviewform%3Fvc%3D0%26c%3D0%26w%3D1%26flr%3D0%26gxids%3D7628&amp;ltmpl=forms&amp;flowName=GlifWebSignIn&amp;flowEntry=ServiceLogin</w:t>
        </w:r>
      </w:hyperlink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754274" w:rsidRDefault="00754274" w:rsidP="0075427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inherit" w:hAnsi="inherit" w:cs="Arial"/>
          <w:color w:val="333333"/>
          <w:sz w:val="21"/>
          <w:szCs w:val="21"/>
        </w:rPr>
      </w:pPr>
    </w:p>
    <w:p w:rsidR="00754274" w:rsidRDefault="00754274" w:rsidP="00754274"/>
    <w:p w:rsidR="00F6589F" w:rsidRDefault="00754274"/>
    <w:sectPr w:rsidR="00F6589F" w:rsidSect="00D816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4274"/>
    <w:rsid w:val="002276E6"/>
    <w:rsid w:val="00754274"/>
    <w:rsid w:val="00904AB0"/>
    <w:rsid w:val="00D8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542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ounts.google.com/signin/v2/identifier?service=wise&amp;passive=1209600&amp;continue=https%3A%2F%2Fdocs.google.com%2Fforms%2Fd%2Fe%2F1FAIpQLScEXyvg_kHPj4pQICkHWa6ESmWaMkBc0nGEoBzIFyn85ay4Cg%2Fviewform%3Fvc%3D0%26c%3D0%26w%3D1%26flr%3D0%26gxids%3D7628&amp;followup=https%3A%2F%2Fdocs.google.com%2Fforms%2Fd%2Fe%2F1FAIpQLScEXyvg_kHPj4pQICkHWa6ESmWaMkBc0nGEoBzIFyn85ay4Cg%2Fviewform%3Fvc%3D0%26c%3D0%26w%3D1%26flr%3D0%26gxids%3D7628&amp;ltmpl=forms&amp;flowName=GlifWebSignIn&amp;flowEntry=ServiceLog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ccounts.google.com/signin/v2/identifier?service=wise&amp;passive=1209600&amp;continue=https%3A%2F%2Fdocs.google.com%2Fforms%2Fd%2Fe%2F1FAIpQLSd0oqqKIYMNnEky511NUEdydi5Tl0FbJCiYJUptUB8jThYPsg%2Fviewform%3Fusp%3Dsf_link&amp;followup=https%3A%2F%2Fdocs.google.com%2Fforms%2Fd%2Fe%2F1FAIpQLSd0oqqKIYMNnEky511NUEdydi5Tl0FbJCiYJUptUB8jThYPsg%2Fviewform%3Fusp%3Dsf_link&amp;ltmpl=forms&amp;flowName=GlifWebSignIn&amp;flowEntry=ServiceLog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landia.pr.gov.br" TargetMode="External"/><Relationship Id="rId5" Type="http://schemas.openxmlformats.org/officeDocument/2006/relationships/hyperlink" Target="http://www.rolandia.pr.gov.br/?pag=T1RVPU9EZz1PV0k9T1RrPU9UUT1OMlE9T0dNPU9XST1PR1U9T0dNPU9HWT1PV009T1dZPQ==&amp;id=1206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rolandia.pr.gov.br/?pag=T1RVPU9EZz1PV0k9T1RrPU9UUT1OMlE9T0dNPU9XST1PR1U9T0dNPU9HWT1PV009T1dZPQ==&amp;id=1206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692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carlos.lima</dc:creator>
  <cp:lastModifiedBy>carlos.lima</cp:lastModifiedBy>
  <cp:revision>1</cp:revision>
  <dcterms:created xsi:type="dcterms:W3CDTF">2021-02-26T22:14:00Z</dcterms:created>
  <dcterms:modified xsi:type="dcterms:W3CDTF">2021-02-26T22:17:00Z</dcterms:modified>
</cp:coreProperties>
</file>